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3FA1F" w14:textId="77777777" w:rsidR="002024AF" w:rsidRPr="00CB168F" w:rsidRDefault="002024AF" w:rsidP="002024AF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 w:rsidRPr="00AC5DDB">
        <w:rPr>
          <w:rFonts w:ascii="Arial" w:hAnsi="Arial" w:cs="Arial"/>
          <w:b/>
          <w:sz w:val="24"/>
          <w:lang w:val="de-DE"/>
        </w:rPr>
        <w:t xml:space="preserve">3GPP TSG-RAN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110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Pr="00A04CB2">
        <w:rPr>
          <w:rFonts w:ascii="Arial" w:hAnsi="Arial" w:cs="Arial"/>
          <w:b/>
          <w:sz w:val="24"/>
          <w:lang w:val="de-DE"/>
        </w:rPr>
        <w:t>RP-253610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1A24F1">
        <w:rPr>
          <w:rFonts w:ascii="Arial" w:hAnsi="Arial" w:cs="Arial"/>
          <w:b/>
          <w:sz w:val="24"/>
        </w:rPr>
        <w:t>Baltimore, USA, Dec 8-11, 2025</w:t>
      </w:r>
    </w:p>
    <w:p w14:paraId="437AE657" w14:textId="65C5DD9F" w:rsidR="000F7ECB" w:rsidRPr="00DC278D" w:rsidRDefault="000F7ECB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4FD86AD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2024AF" w:rsidRPr="00D53EE7">
        <w:rPr>
          <w:rFonts w:ascii="Arial" w:hAnsi="Arial" w:cs="Arial"/>
          <w:b/>
        </w:rPr>
        <w:t>Presentation of Report to TSG:</w:t>
      </w:r>
      <w:r w:rsidR="002024AF" w:rsidRPr="00D53EE7">
        <w:rPr>
          <w:rFonts w:ascii="Arial" w:hAnsi="Arial" w:cs="Arial"/>
          <w:b/>
        </w:rPr>
        <w:br/>
      </w:r>
      <w:bookmarkEnd w:id="0"/>
      <w:bookmarkEnd w:id="1"/>
      <w:r w:rsidR="002024AF" w:rsidRPr="00D53EE7">
        <w:rPr>
          <w:rFonts w:ascii="Arial" w:hAnsi="Arial" w:cs="Arial"/>
          <w:b/>
        </w:rPr>
        <w:t>TR</w:t>
      </w:r>
      <w:r w:rsidR="002024AF" w:rsidRPr="001A24F1">
        <w:rPr>
          <w:rFonts w:ascii="Arial" w:hAnsi="Arial" w:cs="Arial"/>
          <w:b/>
        </w:rPr>
        <w:t>38.792</w:t>
      </w:r>
      <w:r w:rsidR="002024AF" w:rsidRPr="00D53EE7">
        <w:rPr>
          <w:rFonts w:ascii="Arial" w:hAnsi="Arial" w:cs="Arial"/>
          <w:b/>
        </w:rPr>
        <w:t xml:space="preserve"> v</w:t>
      </w:r>
      <w:r w:rsidR="002024AF">
        <w:rPr>
          <w:rFonts w:ascii="Arial" w:hAnsi="Arial" w:cs="Arial"/>
          <w:b/>
        </w:rPr>
        <w:t>2</w:t>
      </w:r>
      <w:r w:rsidR="002024AF" w:rsidRPr="00D53EE7">
        <w:rPr>
          <w:rFonts w:ascii="Arial" w:hAnsi="Arial" w:cs="Arial"/>
          <w:b/>
        </w:rPr>
        <w:t>.</w:t>
      </w:r>
      <w:r w:rsidR="002024AF">
        <w:rPr>
          <w:rFonts w:ascii="Arial" w:hAnsi="Arial" w:cs="Arial"/>
          <w:b/>
        </w:rPr>
        <w:t>0</w:t>
      </w:r>
      <w:r w:rsidR="002024AF" w:rsidRPr="00D53EE7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088CF643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024AF" w:rsidRPr="00D53EE7">
        <w:rPr>
          <w:rFonts w:ascii="Arial" w:hAnsi="Arial" w:cs="Arial"/>
          <w:b/>
        </w:rPr>
        <w:t>R</w:t>
      </w:r>
      <w:r w:rsidR="002024AF">
        <w:rPr>
          <w:rFonts w:ascii="Arial" w:hAnsi="Arial" w:cs="Arial"/>
          <w:b/>
        </w:rPr>
        <w:t>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43E825DE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024AF" w:rsidRPr="00A03930">
        <w:rPr>
          <w:rFonts w:ascii="Arial" w:hAnsi="Arial" w:cs="Arial"/>
          <w:b/>
        </w:rPr>
        <w:t>9.6.3.2</w:t>
      </w:r>
    </w:p>
    <w:p w14:paraId="506A59EF" w14:textId="21BE064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024AF" w:rsidRPr="00D53EE7">
        <w:rPr>
          <w:rFonts w:ascii="Arial" w:hAnsi="Arial" w:cs="Arial"/>
          <w:b/>
        </w:rPr>
        <w:t>Rel-1</w:t>
      </w:r>
      <w:r w:rsidR="002024AF">
        <w:rPr>
          <w:rFonts w:ascii="Arial" w:hAnsi="Arial" w:cs="Arial"/>
          <w:b/>
        </w:rPr>
        <w:t>9</w:t>
      </w:r>
    </w:p>
    <w:p w14:paraId="42E612B3" w14:textId="40152212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57E94" w:rsidRPr="003C6E4E">
        <w:rPr>
          <w:rFonts w:ascii="Arial" w:hAnsi="Arial" w:cs="Arial"/>
          <w:b/>
        </w:rPr>
        <w:t>HPUE_NR_CADC_SUL_R19-Core</w:t>
      </w:r>
    </w:p>
    <w:p w14:paraId="0F6824F6" w14:textId="5851D30D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2622F">
        <w:rPr>
          <w:rFonts w:ascii="Arial" w:hAnsi="Arial" w:cs="Arial"/>
          <w:b/>
        </w:rPr>
        <w:t>Jinqiang XING, OPPO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D720B4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72194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4FE84C02" w:rsidR="0045428D" w:rsidRDefault="00A56CF6">
      <w:pPr>
        <w:tabs>
          <w:tab w:val="left" w:pos="3119"/>
        </w:tabs>
        <w:rPr>
          <w:color w:val="0000FF"/>
          <w:sz w:val="24"/>
        </w:rPr>
      </w:pPr>
      <w:r w:rsidRPr="00EF3D1A">
        <w:rPr>
          <w:rFonts w:hint="eastAsia"/>
          <w:sz w:val="22"/>
          <w:lang w:eastAsia="zh-CN"/>
        </w:rPr>
        <w:t>T</w:t>
      </w:r>
      <w:r w:rsidRPr="00EF3D1A">
        <w:rPr>
          <w:sz w:val="22"/>
          <w:lang w:eastAsia="zh-CN"/>
        </w:rPr>
        <w:t>he present document contains the relevant background information and studies</w:t>
      </w:r>
      <w:r>
        <w:rPr>
          <w:sz w:val="22"/>
          <w:lang w:eastAsia="zh-CN"/>
        </w:rPr>
        <w:t xml:space="preserve"> of </w:t>
      </w:r>
      <w:r w:rsidRPr="0042555E">
        <w:rPr>
          <w:sz w:val="22"/>
          <w:lang w:eastAsia="zh-CN"/>
        </w:rPr>
        <w:t xml:space="preserve">UE requirements for </w:t>
      </w:r>
      <w:r w:rsidRPr="003C6E4E">
        <w:rPr>
          <w:sz w:val="22"/>
          <w:lang w:eastAsia="zh-CN"/>
        </w:rPr>
        <w:t>HPUE (PC1.5) for NR Inter-band CA DC with high power on both FDD and TDD bands</w:t>
      </w:r>
      <w:r>
        <w:rPr>
          <w:sz w:val="22"/>
          <w:lang w:eastAsia="zh-CN"/>
        </w:rPr>
        <w:t xml:space="preserve"> in Rel-19</w:t>
      </w:r>
      <w:r>
        <w:rPr>
          <w:rFonts w:hint="eastAsia"/>
          <w:sz w:val="22"/>
          <w:lang w:eastAsia="zh-CN"/>
        </w:rPr>
        <w:t>.</w:t>
      </w:r>
    </w:p>
    <w:p w14:paraId="20CFA678" w14:textId="62CE20B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C54ED">
        <w:rPr>
          <w:b/>
          <w:sz w:val="24"/>
        </w:rPr>
        <w:t xml:space="preserve">TSG </w:t>
      </w:r>
      <w:r w:rsidR="00A56CF6" w:rsidRPr="00A56CF6">
        <w:rPr>
          <w:b/>
          <w:sz w:val="24"/>
        </w:rPr>
        <w:t>RAN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Pr="00930B13">
        <w:rPr>
          <w:b/>
          <w:sz w:val="24"/>
        </w:rPr>
        <w:t>#</w:t>
      </w:r>
      <w:r w:rsidR="00A56CF6" w:rsidRPr="00930B13">
        <w:rPr>
          <w:b/>
          <w:sz w:val="24"/>
        </w:rPr>
        <w:t>109</w:t>
      </w:r>
      <w:r>
        <w:rPr>
          <w:b/>
          <w:sz w:val="24"/>
        </w:rPr>
        <w:t>:</w:t>
      </w:r>
    </w:p>
    <w:p w14:paraId="59320576" w14:textId="3C9D8572" w:rsidR="0045428D" w:rsidRDefault="00A56CF6">
      <w:pPr>
        <w:tabs>
          <w:tab w:val="left" w:pos="3119"/>
        </w:tabs>
        <w:rPr>
          <w:color w:val="0000FF"/>
          <w:sz w:val="24"/>
        </w:rPr>
      </w:pPr>
      <w:r>
        <w:rPr>
          <w:sz w:val="22"/>
        </w:rPr>
        <w:t>Clean up the format, and no technical changes.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348A13D8" w:rsidR="0045428D" w:rsidRDefault="008507F9">
      <w:pPr>
        <w:tabs>
          <w:tab w:val="left" w:pos="3119"/>
        </w:tabs>
        <w:rPr>
          <w:color w:val="0000FF"/>
          <w:sz w:val="24"/>
        </w:rPr>
      </w:pPr>
      <w:r w:rsidRPr="00EF3D1A">
        <w:rPr>
          <w:sz w:val="22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9956ACC" w:rsidR="0045428D" w:rsidRDefault="008507F9">
      <w:pPr>
        <w:tabs>
          <w:tab w:val="left" w:pos="3119"/>
        </w:tabs>
        <w:rPr>
          <w:color w:val="0000FF"/>
          <w:sz w:val="24"/>
        </w:rPr>
      </w:pPr>
      <w:r w:rsidRPr="00EF3D1A">
        <w:rPr>
          <w:sz w:val="22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F4FE0" w14:textId="77777777" w:rsidR="00AF4BB3" w:rsidRDefault="00AF4BB3" w:rsidP="00C75908">
      <w:pPr>
        <w:spacing w:after="0"/>
      </w:pPr>
      <w:r>
        <w:separator/>
      </w:r>
    </w:p>
  </w:endnote>
  <w:endnote w:type="continuationSeparator" w:id="0">
    <w:p w14:paraId="37C0F473" w14:textId="77777777" w:rsidR="00AF4BB3" w:rsidRDefault="00AF4BB3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BE9B6" w14:textId="77777777" w:rsidR="00AF4BB3" w:rsidRDefault="00AF4BB3" w:rsidP="00C75908">
      <w:pPr>
        <w:spacing w:after="0"/>
      </w:pPr>
      <w:r>
        <w:separator/>
      </w:r>
    </w:p>
  </w:footnote>
  <w:footnote w:type="continuationSeparator" w:id="0">
    <w:p w14:paraId="0C94C60C" w14:textId="77777777" w:rsidR="00AF4BB3" w:rsidRDefault="00AF4BB3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57E94"/>
    <w:rsid w:val="000C1325"/>
    <w:rsid w:val="000F7ECB"/>
    <w:rsid w:val="00201520"/>
    <w:rsid w:val="002024AF"/>
    <w:rsid w:val="00222D66"/>
    <w:rsid w:val="002B09A1"/>
    <w:rsid w:val="0032622F"/>
    <w:rsid w:val="0045428D"/>
    <w:rsid w:val="00472194"/>
    <w:rsid w:val="004B159E"/>
    <w:rsid w:val="004F5115"/>
    <w:rsid w:val="00702FB2"/>
    <w:rsid w:val="007E2108"/>
    <w:rsid w:val="00812091"/>
    <w:rsid w:val="00823475"/>
    <w:rsid w:val="008507F9"/>
    <w:rsid w:val="00930B13"/>
    <w:rsid w:val="00A56CF6"/>
    <w:rsid w:val="00AF4B9E"/>
    <w:rsid w:val="00AF4BB3"/>
    <w:rsid w:val="00C263CD"/>
    <w:rsid w:val="00C75908"/>
    <w:rsid w:val="00CC358C"/>
    <w:rsid w:val="00DC278D"/>
    <w:rsid w:val="00E24E87"/>
    <w:rsid w:val="00E62388"/>
    <w:rsid w:val="00FC54ED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 Jinqiang</cp:lastModifiedBy>
  <cp:revision>23</cp:revision>
  <dcterms:created xsi:type="dcterms:W3CDTF">2025-12-01T01:48:00Z</dcterms:created>
  <dcterms:modified xsi:type="dcterms:W3CDTF">2025-12-01T01:57:00Z</dcterms:modified>
</cp:coreProperties>
</file>